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6671E6" w:rsidRPr="001E5ABB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:rsidR="007059CE" w:rsidRPr="001E5ABB" w:rsidRDefault="00B031D9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:rsidR="005341AA" w:rsidRPr="006D468B" w:rsidRDefault="007059CE" w:rsidP="0078239A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tbl>
      <w:tblPr>
        <w:tblpPr w:leftFromText="180" w:rightFromText="180" w:vertAnchor="text" w:horzAnchor="margin" w:tblpXSpec="center" w:tblpY="151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52"/>
        <w:gridCol w:w="2693"/>
        <w:gridCol w:w="3743"/>
      </w:tblGrid>
      <w:tr w:rsidR="00707692" w:rsidRPr="006D468B" w:rsidTr="006D468B">
        <w:trPr>
          <w:trHeight w:val="49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500C9A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AE393C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:         </w:t>
            </w:r>
            <w:r w:rsidR="00500C9A"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  <w:t>farrokhnia@scu.ac.ir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707692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مرتبة علمی:  استاد</w:t>
            </w:r>
            <w:r w:rsidR="003F1E7A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743" w:type="dxa"/>
          </w:tcPr>
          <w:p w:rsidR="00707692" w:rsidRPr="006D468B" w:rsidRDefault="00707692" w:rsidP="00500C9A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نام و نام خانوادگی استاد: </w:t>
            </w:r>
            <w:r w:rsidR="00500C9A" w:rsidRPr="00500C9A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عبدالهادی فرخ نیا</w:t>
            </w:r>
          </w:p>
        </w:tc>
      </w:tr>
      <w:tr w:rsidR="00707692" w:rsidRPr="006D468B" w:rsidTr="006D468B">
        <w:trPr>
          <w:trHeight w:val="52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950C28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نیمسال تحصیلی: </w:t>
            </w:r>
            <w:r w:rsidR="00950C28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99-98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707692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گروه:</w:t>
            </w:r>
            <w:r w:rsidRPr="006D468B">
              <w:rPr>
                <w:rFonts w:cs="B Zar"/>
                <w:spacing w:val="-20"/>
                <w:sz w:val="32"/>
                <w:szCs w:val="32"/>
                <w:lang w:bidi="fa-IR"/>
              </w:rPr>
              <w:t xml:space="preserve">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شیمی</w:t>
            </w:r>
          </w:p>
        </w:tc>
        <w:tc>
          <w:tcPr>
            <w:tcW w:w="3743" w:type="dxa"/>
          </w:tcPr>
          <w:p w:rsidR="00707692" w:rsidRPr="006D468B" w:rsidRDefault="00707692" w:rsidP="007B77E6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دانشکده: علوم</w:t>
            </w:r>
          </w:p>
        </w:tc>
      </w:tr>
      <w:tr w:rsidR="00707692" w:rsidRPr="006D468B" w:rsidTr="006D468B">
        <w:trPr>
          <w:trHeight w:val="488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3F1E7A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تعداد واحد: 3  واحد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500C9A">
            <w:pPr>
              <w:bidi/>
              <w:spacing w:after="0" w:line="360" w:lineRule="exact"/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نام درس:</w:t>
            </w:r>
            <w:r w:rsidRPr="00500C9A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00C9A" w:rsidRPr="00500C9A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سنتیک شیمیایی پیشرفته</w:t>
            </w:r>
          </w:p>
        </w:tc>
        <w:tc>
          <w:tcPr>
            <w:tcW w:w="3743" w:type="dxa"/>
          </w:tcPr>
          <w:p w:rsidR="00707692" w:rsidRPr="006D468B" w:rsidRDefault="00707692" w:rsidP="00950C28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دورة تحصیلی: </w:t>
            </w:r>
            <w:r w:rsidR="00950C28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</w:tc>
      </w:tr>
      <w:tr w:rsidR="00707692" w:rsidRPr="006D468B" w:rsidTr="00707692">
        <w:trPr>
          <w:trHeight w:val="58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>جایگاه درس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>در برنام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 xml:space="preserve"> درسی دوره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: درس اصلی</w:t>
            </w:r>
          </w:p>
        </w:tc>
      </w:tr>
      <w:tr w:rsidR="00707692" w:rsidRPr="006D468B" w:rsidTr="00F5738F">
        <w:trPr>
          <w:trHeight w:val="136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هدف کلی: </w:t>
            </w:r>
          </w:p>
          <w:p w:rsidR="00707692" w:rsidRPr="00950C28" w:rsidRDefault="00707692" w:rsidP="003A27AA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A27A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تسلط بر اصول</w:t>
            </w:r>
            <w:r w:rsidR="00602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00C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سنتیک</w:t>
            </w:r>
            <w:r w:rsidR="003A27A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شیمیایی و</w:t>
            </w:r>
            <w:r w:rsidR="00500C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مکانیسم واکنش ها</w:t>
            </w:r>
            <w:r w:rsidR="00602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07692" w:rsidRPr="006D468B" w:rsidTr="00AE393C">
        <w:trPr>
          <w:trHeight w:val="234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یادگیری: </w:t>
            </w:r>
          </w:p>
          <w:p w:rsidR="003A27AA" w:rsidRDefault="00950C28" w:rsidP="003A27A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 w:rsidRPr="00950C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C51BB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سرعت واکنش ها و</w:t>
            </w:r>
            <w:r w:rsidR="003A27A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انواع قانون های سرعت</w:t>
            </w:r>
          </w:p>
          <w:p w:rsidR="003A27AA" w:rsidRDefault="003A27AA" w:rsidP="003A27A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نحوۀ رسیدن به قانون سرعت واکنش ها</w:t>
            </w:r>
          </w:p>
          <w:p w:rsidR="003A27AA" w:rsidRPr="003A27AA" w:rsidRDefault="003A27AA" w:rsidP="003A27A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قانون سرعت انتگرال گیری شده واکنش های مرتبۀ اول، دوم، سوم و </w:t>
            </w:r>
            <w:r>
              <w:rPr>
                <w:rFonts w:cs="B Lotus"/>
                <w:spacing w:val="-20"/>
                <w:sz w:val="32"/>
                <w:szCs w:val="32"/>
                <w:lang w:val="en-GB" w:bidi="fa-IR"/>
              </w:rPr>
              <w:t>n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val="en-GB" w:bidi="fa-IR"/>
              </w:rPr>
              <w:t xml:space="preserve"> ام</w:t>
            </w:r>
          </w:p>
          <w:p w:rsidR="00950C28" w:rsidRDefault="003A27AA" w:rsidP="003A27A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val="en-GB" w:bidi="fa-IR"/>
              </w:rPr>
              <w:t>آشنایی با عوامل موثر بر سرعت واکنش</w:t>
            </w:r>
            <w:r w:rsidR="00950C28" w:rsidRPr="00950C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C51BBD" w:rsidRDefault="00C51BBD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بکارگیری و آشنائی با معادلۀ آرنیوس</w:t>
            </w:r>
          </w:p>
          <w:p w:rsidR="00C51BBD" w:rsidRDefault="00C51BBD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واکنش های تک مولکولی و دو مولکولی و ...</w:t>
            </w:r>
          </w:p>
          <w:p w:rsidR="00C51BBD" w:rsidRDefault="00C51BBD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واکنش های پیچیده(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زنجیری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انفجاری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پلیمری</w:t>
            </w:r>
          </w:p>
          <w:p w:rsidR="00C51BBD" w:rsidRDefault="00C51BBD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واکنش های آنزیمی</w:t>
            </w:r>
          </w:p>
          <w:p w:rsidR="00C51BBD" w:rsidRDefault="00C51BBD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واکنش های نورشیمی</w:t>
            </w:r>
          </w:p>
          <w:p w:rsidR="003F1E7A" w:rsidRPr="00950C28" w:rsidRDefault="00C51BBD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مکانیسم و دینامیک شیمیایی واکنشها</w:t>
            </w:r>
          </w:p>
        </w:tc>
      </w:tr>
      <w:tr w:rsidR="00707692" w:rsidRPr="006D468B" w:rsidTr="00707692">
        <w:trPr>
          <w:trHeight w:val="1311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AE393C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رفتار ورودی: </w:t>
            </w:r>
          </w:p>
          <w:p w:rsidR="006024C1" w:rsidRDefault="006D468B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آشنایی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کلی</w:t>
            </w:r>
            <w:r w:rsidR="006024C1" w:rsidRPr="00950C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C51BB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 یادآوری سنتیک</w:t>
            </w:r>
            <w:r w:rsidR="00602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024C1" w:rsidRPr="00950C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واکنش</w:t>
            </w:r>
            <w:r w:rsidR="006024C1" w:rsidRPr="00950C2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6024C1" w:rsidRPr="00950C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="00602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شده در مقطع کارشناسی </w:t>
            </w:r>
            <w:r w:rsidR="00C51BB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در درس شیمی فیزیک 2 و شیمی سطح و حالت جامد</w:t>
            </w:r>
          </w:p>
          <w:p w:rsidR="00707692" w:rsidRPr="006D468B" w:rsidRDefault="0040696D" w:rsidP="0040696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مقایسه ای بین ترمودینامیک و سنتیک با توجه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lastRenderedPageBreak/>
              <w:t>به داده ها و اندوخته های دروس</w:t>
            </w:r>
            <w:r w:rsidR="0078239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کارشناسی</w:t>
            </w:r>
          </w:p>
        </w:tc>
      </w:tr>
      <w:tr w:rsidR="00707692" w:rsidRPr="006D468B" w:rsidTr="00707692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  <w:r w:rsidRPr="006D468B">
              <w:rPr>
                <w:rFonts w:cs="B Zar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707692" w:rsidRPr="006D468B" w:rsidRDefault="00707692" w:rsidP="0040696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تدریس ب</w:t>
            </w:r>
            <w:r w:rsidR="00AE393C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صورت ح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ض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وری در 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کلاس درس با استفاده از تابلو و در صورت لزوم از پاورپوینت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707692" w:rsidRPr="006D468B" w:rsidRDefault="00707692" w:rsidP="006024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ارا</w:t>
            </w:r>
            <w:r w:rsidR="000656A8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ئ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6024C1">
              <w:rPr>
                <w:rFonts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مطالب درسی جدید </w:t>
            </w:r>
          </w:p>
          <w:p w:rsidR="00707692" w:rsidRPr="006D468B" w:rsidRDefault="00707692" w:rsidP="006024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پرسش و پاسخ و بحث دوطرفه با دانشجو</w:t>
            </w:r>
            <w:r w:rsid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یان</w:t>
            </w:r>
          </w:p>
          <w:p w:rsidR="003F1E7A" w:rsidRPr="006D468B" w:rsidRDefault="006D468B" w:rsidP="0040696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بررسی و تحلیل 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برخی </w:t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مقالات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و مباحث</w:t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در زمینه</w:t>
            </w:r>
            <w:r w:rsidR="006024C1">
              <w:rPr>
                <w:rFonts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سنتیک شیمیایی و کارهای جاری در آزمایشگاه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پژوهشی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707692" w:rsidRPr="006024C1" w:rsidRDefault="000656A8" w:rsidP="0016505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شرکت در کلیه</w:t>
            </w:r>
            <w:r w:rsidR="0016505A">
              <w:rPr>
                <w:rFonts w:ascii="Tahoma" w:hAnsi="Tahoma"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16505A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کلاس</w:t>
            </w:r>
            <w:r w:rsidR="0016505A">
              <w:rPr>
                <w:rFonts w:ascii="Tahoma" w:hAnsi="Tahoma"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های درسی</w:t>
            </w:r>
          </w:p>
          <w:p w:rsidR="00707692" w:rsidRPr="006024C1" w:rsidRDefault="000656A8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مشارکت</w:t>
            </w:r>
            <w:r w:rsidR="00707692"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در بحث های دوطرفه در کلاس</w:t>
            </w:r>
          </w:p>
          <w:p w:rsidR="00707692" w:rsidRPr="006024C1" w:rsidRDefault="000656A8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مطالعه دروس جلسات قبلی و 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آمادگی در پاسخ به 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="006024C1">
              <w:rPr>
                <w:rFonts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مطرح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شده در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اول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کلاس 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پیش از شروع درس جدید</w:t>
            </w:r>
          </w:p>
          <w:p w:rsidR="00707692" w:rsidRPr="006024C1" w:rsidRDefault="0040696D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حل تمرین های داده شده و مثال هایی که در کلاس مطرح می شود</w:t>
            </w:r>
            <w:r w:rsid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07692" w:rsidRPr="006024C1" w:rsidRDefault="00707692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شرکت در امتحانات برنامه ریزی شده</w:t>
            </w:r>
            <w:r w:rsidR="0040696D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و کویزها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Zar"/>
                <w:spacing w:val="-20"/>
                <w:sz w:val="32"/>
                <w:szCs w:val="32"/>
                <w:lang w:bidi="fa-IR"/>
              </w:rPr>
            </w:pPr>
          </w:p>
        </w:tc>
      </w:tr>
      <w:tr w:rsidR="00707692" w:rsidRPr="006D468B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ارزیابی:</w:t>
            </w:r>
          </w:p>
          <w:p w:rsidR="00707692" w:rsidRPr="00CA5950" w:rsidRDefault="00707692" w:rsidP="00CA595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658" w:hanging="425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پاسخ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707692" w:rsidRPr="00CA5950" w:rsidRDefault="0040696D" w:rsidP="00CA595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658" w:hanging="425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آزمون کوتاه تک سوالی یا کویز</w:t>
            </w:r>
          </w:p>
          <w:p w:rsidR="00707692" w:rsidRPr="00CA5950" w:rsidRDefault="0016505A" w:rsidP="00CA595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658" w:hanging="425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آزمون کتبی</w:t>
            </w:r>
            <w:r w:rsidR="00707692"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درس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پایان ترم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E446BA">
            <w:pPr>
              <w:bidi/>
              <w:spacing w:after="0" w:line="240" w:lineRule="auto"/>
              <w:jc w:val="mediumKashida"/>
              <w:rPr>
                <w:rFonts w:asciiTheme="majorBidi" w:hAnsiTheme="majorBidi"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6D468B">
              <w:rPr>
                <w:rFonts w:asciiTheme="majorBidi" w:hAnsiTheme="majorBidi" w:cs="B Zar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DE1FEC" w:rsidRPr="005509C2" w:rsidRDefault="005509C2" w:rsidP="004069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Mortimer, Michael, Peter G. Taylor, and Peter Taylor, eds. </w:t>
            </w:r>
            <w:r w:rsidRPr="0036201D"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Chemical kinetics and mechanism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Vol. 5. Royal Society of Chemistry, 2002.</w:t>
            </w:r>
          </w:p>
          <w:p w:rsidR="005509C2" w:rsidRPr="005509C2" w:rsidRDefault="005509C2" w:rsidP="004069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Pozrikidis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Constantine. </w:t>
            </w:r>
            <w:r w:rsidRPr="0036201D"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Fluid dynamics: theory, computation, and numerical simulation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Springer, 2016.</w:t>
            </w:r>
          </w:p>
          <w:p w:rsidR="005509C2" w:rsidRPr="005509C2" w:rsidRDefault="005509C2" w:rsidP="004069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Zaikov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Gennady E.,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Artur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JM Valente, and Alexei L.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Iordanskii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 w:rsidRPr="0036201D"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Advances in Kinetics and Mechanism of Chemical Reactions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Apple Academic Press, 2013.</w:t>
            </w:r>
          </w:p>
          <w:p w:rsidR="005509C2" w:rsidRPr="00DE1FEC" w:rsidRDefault="005509C2" w:rsidP="004069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Moore, John W., and Ralph G. Pearson. </w:t>
            </w:r>
            <w:r w:rsidRPr="0036201D"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>Kinetics and mechanism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John Wiley &amp; Sons, 1981.</w:t>
            </w:r>
          </w:p>
        </w:tc>
      </w:tr>
    </w:tbl>
    <w:p w:rsidR="005341AA" w:rsidRPr="00707692" w:rsidRDefault="005341AA" w:rsidP="00E446BA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26646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E446BA" w:rsidRPr="00D04983" w:rsidRDefault="00526646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D04983" w:rsidRDefault="00E446BA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  <w:r w:rsidRPr="00D04983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8640D2" w:rsidRPr="00D04983" w:rsidRDefault="00686EAA" w:rsidP="0036201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مقدمه</w:t>
            </w:r>
            <w:r w:rsidR="005734DB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ای در مورد </w:t>
            </w:r>
            <w:r w:rsidR="0036201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تعریف سرعت بصورت مفهومی</w:t>
            </w:r>
            <w:r w:rsidR="00EA61EE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روش</w:t>
            </w:r>
            <w:r w:rsidR="00EA61EE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EA61EE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36201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محاسبۀ قانون سرعت با مثال و یادآوری مباحث گذشته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40D2" w:rsidRPr="00D04983" w:rsidRDefault="008640D2" w:rsidP="002E4CC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168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54C28" w:rsidRPr="00D04983" w:rsidRDefault="00EA61EE" w:rsidP="0036201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36201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قانون های سرعت تجربی بدست آمده و بیان چگونگی بدست آنها و بیان نقش سنتیک و لزوم بکارگیری ترمودینامیک و سنتیک در تکمیل همدیگر برای بررسی واکنش ها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36201D" w:rsidRPr="00D04983" w:rsidRDefault="00254C28" w:rsidP="004755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EA61EE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</w:t>
            </w:r>
            <w:r w:rsidR="00EA61EE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EA61EE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="0036201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مرتبه اول انتگرالگیری شده با اثبات و دیاگرام و همراه مثال</w:t>
            </w:r>
          </w:p>
        </w:tc>
      </w:tr>
      <w:tr w:rsidR="007B1405" w:rsidRPr="00D04983" w:rsidTr="00FB4790">
        <w:trPr>
          <w:trHeight w:val="187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36201D" w:rsidP="0036201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واکنش</w:t>
            </w:r>
            <w:r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مرتبه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دوم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انتگرالگیری شده با اثبات و دیاگرام و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همراه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مثال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مقایسه با مرتبه اول </w:t>
            </w:r>
          </w:p>
        </w:tc>
      </w:tr>
      <w:tr w:rsidR="007B1405" w:rsidRPr="00D04983" w:rsidTr="00FB4790">
        <w:trPr>
          <w:trHeight w:val="211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E65D53" w:rsidRPr="0036201D" w:rsidRDefault="00A82123" w:rsidP="00475531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val="en-GB"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</w:t>
            </w:r>
            <w:r w:rsidR="0048476B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بررسی واکنش</w:t>
            </w:r>
            <w:r w:rsidR="0048476B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48476B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36201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مرتبه دوم به بعد و مرتبه </w:t>
            </w:r>
            <w:r w:rsidR="0036201D">
              <w:rPr>
                <w:rFonts w:cs="B Mitra"/>
                <w:spacing w:val="-20"/>
                <w:sz w:val="32"/>
                <w:szCs w:val="32"/>
                <w:lang w:val="en-GB" w:bidi="fa-IR"/>
              </w:rPr>
              <w:t>n</w:t>
            </w:r>
            <w:r w:rsidR="0036201D">
              <w:rPr>
                <w:rFonts w:cs="B Mitra" w:hint="cs"/>
                <w:spacing w:val="-20"/>
                <w:sz w:val="32"/>
                <w:szCs w:val="32"/>
                <w:rtl/>
                <w:lang w:val="en-GB" w:bidi="fa-IR"/>
              </w:rPr>
              <w:t>ام و بررسی نیمه عمر و ثابت زمانی و واکنش های مرتبۀ صفرم</w:t>
            </w:r>
            <w:r w:rsidR="00475531">
              <w:rPr>
                <w:rFonts w:cs="B Mitra" w:hint="cs"/>
                <w:spacing w:val="-20"/>
                <w:sz w:val="32"/>
                <w:szCs w:val="32"/>
                <w:rtl/>
                <w:lang w:val="en-GB" w:bidi="fa-IR"/>
              </w:rPr>
              <w:t>به همراه حل مثال و مقایسۀ نمودارها</w:t>
            </w:r>
          </w:p>
        </w:tc>
      </w:tr>
      <w:tr w:rsidR="007B1405" w:rsidRPr="00D04983" w:rsidTr="00FB4790">
        <w:trPr>
          <w:trHeight w:val="22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F96BFD" w:rsidP="00F96BF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عامل دما در سرعت واکنش شیمیایی با استفاده از معادله آرنیوس و بررسی همه جنبۀ این معادله و پارامترهای آن به همراه مثال و دیاگرام </w:t>
            </w:r>
          </w:p>
        </w:tc>
      </w:tr>
      <w:tr w:rsidR="007B1405" w:rsidRPr="00D04983" w:rsidTr="00FB4790">
        <w:trPr>
          <w:trHeight w:val="182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هفتم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A82123" w:rsidP="008D0F51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</w:t>
            </w:r>
            <w:r w:rsidR="008D0F51">
              <w:rPr>
                <w:rFonts w:cs="B Mitra"/>
                <w:spacing w:val="-20"/>
                <w:sz w:val="32"/>
                <w:szCs w:val="32"/>
                <w:lang w:bidi="fa-IR"/>
              </w:rPr>
              <w:t xml:space="preserve"> </w:t>
            </w:r>
            <w:r w:rsidR="00CD6DB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واکنش های پی در پی و مطرح کردن تقریب حالت پایا و مقایسه با روش</w:t>
            </w:r>
            <w:r w:rsidR="009B1D25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تحلیلی</w:t>
            </w:r>
            <w:r w:rsidR="004755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به همراه مثال و نمودارهای مربوطه</w:t>
            </w:r>
          </w:p>
        </w:tc>
      </w:tr>
      <w:tr w:rsidR="007B1405" w:rsidRPr="00D04983" w:rsidTr="00FB4790">
        <w:trPr>
          <w:trHeight w:val="168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24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BD15CA" w:rsidRDefault="005E1F4A" w:rsidP="009B1D25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 واکنش</w:t>
            </w:r>
            <w:r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9B1D25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پیش تعادل با مثال و بررسی سنتیک و کنترل واکنش ها</w:t>
            </w:r>
            <w:r w:rsidR="004755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به همراه تحلیل و نمودار</w:t>
            </w:r>
          </w:p>
          <w:p w:rsidR="007B1405" w:rsidRPr="00D04983" w:rsidRDefault="007B1405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8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5E1F4A" w:rsidP="009B1D25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 واکنش</w:t>
            </w:r>
            <w:r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="005734DB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B1D25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تک مولکولی، مکانیسم لیندمن- هینشلود</w:t>
            </w:r>
            <w:r w:rsidR="004755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به همراه تحلیل و نمودار</w:t>
            </w:r>
          </w:p>
        </w:tc>
      </w:tr>
      <w:tr w:rsidR="007B1405" w:rsidRPr="00D04983" w:rsidTr="00FB4790">
        <w:trPr>
          <w:trHeight w:val="2373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9B1D25" w:rsidP="005E1F4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اثر سنتیکی ایزوتوب و انواع آن به همراه مثال و نمودار های مربوطه</w:t>
            </w:r>
            <w:r w:rsidR="004755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ارتباط آن با انرژی نقطۀ صفر</w:t>
            </w:r>
          </w:p>
        </w:tc>
      </w:tr>
      <w:tr w:rsidR="007B1405" w:rsidRPr="00D04983" w:rsidTr="00D04983">
        <w:trPr>
          <w:trHeight w:val="253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BD15CA" w:rsidP="009B1D25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3E2F17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واکنش</w:t>
            </w:r>
            <w:r w:rsidR="003E2F17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3E2F17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9B1D25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پیچیده(مرکب)الف واکنش های زنجیری و قوانین سرعت مربوطه، مکانیسم رایس-هرزفلد</w:t>
            </w:r>
          </w:p>
        </w:tc>
      </w:tr>
      <w:tr w:rsidR="007B1405" w:rsidRPr="00D04983" w:rsidTr="00FB4790">
        <w:trPr>
          <w:trHeight w:val="225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3E2F17" w:rsidP="000B3FC8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 واکنش</w:t>
            </w:r>
            <w:r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0B3FC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انفجاری و انواع آن با مثال و دیاگرام مربوطهبه همراه مثال</w:t>
            </w:r>
          </w:p>
        </w:tc>
      </w:tr>
      <w:tr w:rsidR="007B1405" w:rsidRPr="00D04983" w:rsidTr="00FB4790">
        <w:trPr>
          <w:trHeight w:val="181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3E2F17" w:rsidP="000B3FC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معرفی واکنش</w:t>
            </w:r>
            <w:r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0B3FC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پلیمری از لحاظ سنتیکی، بررسی انواع آن به همراه مثالهای مربوط به دو نوع واکنش های پلیمری</w:t>
            </w:r>
          </w:p>
        </w:tc>
      </w:tr>
      <w:tr w:rsidR="007B1405" w:rsidRPr="00D04983" w:rsidTr="00FB4790">
        <w:trPr>
          <w:trHeight w:val="15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A82123" w:rsidP="000B3FC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D15C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بررسی </w:t>
            </w:r>
            <w:r w:rsidR="003E2F17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واکنش</w:t>
            </w:r>
            <w:r w:rsidR="003E2F17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3E2F17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0B3FC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کاتالیزوری همگن و ناهمگن از لحاظ سنتیکی</w:t>
            </w:r>
            <w:r w:rsidR="00EF7C2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برریسی</w:t>
            </w:r>
            <w:r w:rsidR="000B3FC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F7C2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اتوکتالیستی</w:t>
            </w:r>
          </w:p>
        </w:tc>
      </w:tr>
      <w:tr w:rsidR="007B1405" w:rsidRPr="00D04983" w:rsidTr="00D04983">
        <w:trPr>
          <w:trHeight w:val="141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D04983" w:rsidRDefault="007B1405" w:rsidP="00E5535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04983" w:rsidRPr="00D04983" w:rsidRDefault="003E2F17" w:rsidP="000B3FC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 واکنش</w:t>
            </w:r>
            <w:r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های </w:t>
            </w:r>
            <w:r w:rsidR="000B3FC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آنزیمی و تقسیم بندی آنها، مکانیسم میکایلز- منتان، کارایی کاتالیزوری آنزیم، مکانیسم بازدارندگی آنزیمی</w:t>
            </w:r>
          </w:p>
        </w:tc>
      </w:tr>
      <w:tr w:rsidR="007B1405" w:rsidRPr="00D04983" w:rsidTr="00D04983">
        <w:trPr>
          <w:trHeight w:val="1534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D04983" w:rsidRDefault="007B1405" w:rsidP="00E5535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8640D2" w:rsidRPr="00D04983" w:rsidRDefault="00BD15CA" w:rsidP="00EF7C2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واکنش</w:t>
            </w:r>
            <w:r w:rsidR="00545EE1"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="00EF7C2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فتوشیمی(نورشیمی،انواع، بهره کوانتمی، فرونشانی و مکانیسم مربوطه</w:t>
            </w:r>
          </w:p>
        </w:tc>
      </w:tr>
    </w:tbl>
    <w:p w:rsidR="00526646" w:rsidRPr="00D04983" w:rsidRDefault="00526646" w:rsidP="00D04983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  <w:bookmarkStart w:id="0" w:name="_GoBack"/>
      <w:bookmarkEnd w:id="0"/>
    </w:p>
    <w:sectPr w:rsidR="00526646" w:rsidRPr="00D04983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A4" w:rsidRDefault="00C729A4" w:rsidP="0080524D">
      <w:pPr>
        <w:spacing w:after="0" w:line="240" w:lineRule="auto"/>
      </w:pPr>
      <w:r>
        <w:separator/>
      </w:r>
    </w:p>
  </w:endnote>
  <w:endnote w:type="continuationSeparator" w:id="0">
    <w:p w:rsidR="00C729A4" w:rsidRDefault="00C729A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A4" w:rsidRDefault="00C729A4" w:rsidP="0080524D">
      <w:pPr>
        <w:spacing w:after="0" w:line="240" w:lineRule="auto"/>
      </w:pPr>
      <w:r>
        <w:separator/>
      </w:r>
    </w:p>
  </w:footnote>
  <w:footnote w:type="continuationSeparator" w:id="0">
    <w:p w:rsidR="00C729A4" w:rsidRDefault="00C729A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151"/>
    <w:multiLevelType w:val="hybridMultilevel"/>
    <w:tmpl w:val="804A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821"/>
    <w:multiLevelType w:val="hybridMultilevel"/>
    <w:tmpl w:val="43243A18"/>
    <w:lvl w:ilvl="0" w:tplc="2BA49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39AE"/>
    <w:multiLevelType w:val="hybridMultilevel"/>
    <w:tmpl w:val="65B0ACFC"/>
    <w:lvl w:ilvl="0" w:tplc="E4F428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874E0"/>
    <w:multiLevelType w:val="hybridMultilevel"/>
    <w:tmpl w:val="5584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662B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61FE6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3066"/>
    <w:multiLevelType w:val="hybridMultilevel"/>
    <w:tmpl w:val="ED767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8A6D8F"/>
    <w:multiLevelType w:val="hybridMultilevel"/>
    <w:tmpl w:val="C62E7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0F2E2B"/>
    <w:multiLevelType w:val="hybridMultilevel"/>
    <w:tmpl w:val="5584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F5449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36EF2"/>
    <w:rsid w:val="000435FB"/>
    <w:rsid w:val="000507D3"/>
    <w:rsid w:val="00057D95"/>
    <w:rsid w:val="00062B78"/>
    <w:rsid w:val="000656A8"/>
    <w:rsid w:val="00096220"/>
    <w:rsid w:val="000A4620"/>
    <w:rsid w:val="000A74B1"/>
    <w:rsid w:val="000B3FC8"/>
    <w:rsid w:val="000D452C"/>
    <w:rsid w:val="000D6297"/>
    <w:rsid w:val="000E0895"/>
    <w:rsid w:val="00117A13"/>
    <w:rsid w:val="00130446"/>
    <w:rsid w:val="0016505A"/>
    <w:rsid w:val="001B0B8F"/>
    <w:rsid w:val="001E027D"/>
    <w:rsid w:val="001E5ABB"/>
    <w:rsid w:val="00222FCA"/>
    <w:rsid w:val="00232193"/>
    <w:rsid w:val="00234E53"/>
    <w:rsid w:val="00240E52"/>
    <w:rsid w:val="00254C28"/>
    <w:rsid w:val="00255D79"/>
    <w:rsid w:val="002625E4"/>
    <w:rsid w:val="00266245"/>
    <w:rsid w:val="00276910"/>
    <w:rsid w:val="00276B60"/>
    <w:rsid w:val="0028380A"/>
    <w:rsid w:val="002936C5"/>
    <w:rsid w:val="002A12A7"/>
    <w:rsid w:val="002D048A"/>
    <w:rsid w:val="002E0FAB"/>
    <w:rsid w:val="002E25FA"/>
    <w:rsid w:val="002E4CC4"/>
    <w:rsid w:val="002F2286"/>
    <w:rsid w:val="00311223"/>
    <w:rsid w:val="003520DF"/>
    <w:rsid w:val="0036201D"/>
    <w:rsid w:val="003770FC"/>
    <w:rsid w:val="00380877"/>
    <w:rsid w:val="003A272D"/>
    <w:rsid w:val="003A27AA"/>
    <w:rsid w:val="003A61BC"/>
    <w:rsid w:val="003D4E61"/>
    <w:rsid w:val="003E135C"/>
    <w:rsid w:val="003E2F17"/>
    <w:rsid w:val="003F1E7A"/>
    <w:rsid w:val="003F6B74"/>
    <w:rsid w:val="0040696D"/>
    <w:rsid w:val="004453E4"/>
    <w:rsid w:val="00475531"/>
    <w:rsid w:val="0048476B"/>
    <w:rsid w:val="00493033"/>
    <w:rsid w:val="004B3055"/>
    <w:rsid w:val="004B5BDF"/>
    <w:rsid w:val="004D76C1"/>
    <w:rsid w:val="004F62B2"/>
    <w:rsid w:val="004F7D5F"/>
    <w:rsid w:val="00500C9A"/>
    <w:rsid w:val="00526646"/>
    <w:rsid w:val="005341AA"/>
    <w:rsid w:val="00545EE1"/>
    <w:rsid w:val="005509C2"/>
    <w:rsid w:val="0055434F"/>
    <w:rsid w:val="005734DB"/>
    <w:rsid w:val="005854A7"/>
    <w:rsid w:val="00587615"/>
    <w:rsid w:val="005C065E"/>
    <w:rsid w:val="005D275D"/>
    <w:rsid w:val="005E1F4A"/>
    <w:rsid w:val="005E7E8B"/>
    <w:rsid w:val="006024C1"/>
    <w:rsid w:val="006222D1"/>
    <w:rsid w:val="00622DF7"/>
    <w:rsid w:val="0062656C"/>
    <w:rsid w:val="0065628A"/>
    <w:rsid w:val="00660043"/>
    <w:rsid w:val="006671E6"/>
    <w:rsid w:val="00686EAA"/>
    <w:rsid w:val="006A4DB6"/>
    <w:rsid w:val="006A7884"/>
    <w:rsid w:val="006D468B"/>
    <w:rsid w:val="006E3F61"/>
    <w:rsid w:val="006E4852"/>
    <w:rsid w:val="007011CB"/>
    <w:rsid w:val="00703939"/>
    <w:rsid w:val="007059CE"/>
    <w:rsid w:val="00707692"/>
    <w:rsid w:val="00717389"/>
    <w:rsid w:val="007552A7"/>
    <w:rsid w:val="0078239A"/>
    <w:rsid w:val="007B1405"/>
    <w:rsid w:val="007B77E6"/>
    <w:rsid w:val="007E417C"/>
    <w:rsid w:val="0080524D"/>
    <w:rsid w:val="00806FFB"/>
    <w:rsid w:val="00830E79"/>
    <w:rsid w:val="00845C1E"/>
    <w:rsid w:val="008640D2"/>
    <w:rsid w:val="00883CC6"/>
    <w:rsid w:val="00896EC4"/>
    <w:rsid w:val="00897A81"/>
    <w:rsid w:val="00897DFD"/>
    <w:rsid w:val="008B4416"/>
    <w:rsid w:val="008D0F51"/>
    <w:rsid w:val="008D43B1"/>
    <w:rsid w:val="008F7C8F"/>
    <w:rsid w:val="00921F3F"/>
    <w:rsid w:val="00935194"/>
    <w:rsid w:val="00944008"/>
    <w:rsid w:val="009455F4"/>
    <w:rsid w:val="009457AF"/>
    <w:rsid w:val="00950C28"/>
    <w:rsid w:val="00976D3C"/>
    <w:rsid w:val="00991405"/>
    <w:rsid w:val="009B1D25"/>
    <w:rsid w:val="009C4178"/>
    <w:rsid w:val="009E082C"/>
    <w:rsid w:val="009E388E"/>
    <w:rsid w:val="00A04637"/>
    <w:rsid w:val="00A14386"/>
    <w:rsid w:val="00A1514C"/>
    <w:rsid w:val="00A17EE3"/>
    <w:rsid w:val="00A305F2"/>
    <w:rsid w:val="00A3146B"/>
    <w:rsid w:val="00A33DDB"/>
    <w:rsid w:val="00A46167"/>
    <w:rsid w:val="00A82123"/>
    <w:rsid w:val="00A82B0E"/>
    <w:rsid w:val="00A92D1E"/>
    <w:rsid w:val="00AB62B2"/>
    <w:rsid w:val="00AC098F"/>
    <w:rsid w:val="00AC32EE"/>
    <w:rsid w:val="00AE30DD"/>
    <w:rsid w:val="00AE393C"/>
    <w:rsid w:val="00AF5E41"/>
    <w:rsid w:val="00B031D9"/>
    <w:rsid w:val="00B439F5"/>
    <w:rsid w:val="00B5180F"/>
    <w:rsid w:val="00B52BC5"/>
    <w:rsid w:val="00B5713C"/>
    <w:rsid w:val="00B57FB1"/>
    <w:rsid w:val="00B661FA"/>
    <w:rsid w:val="00B853C6"/>
    <w:rsid w:val="00B942FD"/>
    <w:rsid w:val="00B95C76"/>
    <w:rsid w:val="00B969EF"/>
    <w:rsid w:val="00BA21F1"/>
    <w:rsid w:val="00BB1142"/>
    <w:rsid w:val="00BB3FF5"/>
    <w:rsid w:val="00BD15CA"/>
    <w:rsid w:val="00BD1E90"/>
    <w:rsid w:val="00BF4D4F"/>
    <w:rsid w:val="00C24BA7"/>
    <w:rsid w:val="00C269E7"/>
    <w:rsid w:val="00C33A25"/>
    <w:rsid w:val="00C36CFB"/>
    <w:rsid w:val="00C37B40"/>
    <w:rsid w:val="00C44FE8"/>
    <w:rsid w:val="00C50AFC"/>
    <w:rsid w:val="00C51BBD"/>
    <w:rsid w:val="00C729A4"/>
    <w:rsid w:val="00C76753"/>
    <w:rsid w:val="00CA5950"/>
    <w:rsid w:val="00CB61EB"/>
    <w:rsid w:val="00CD2994"/>
    <w:rsid w:val="00CD5238"/>
    <w:rsid w:val="00CD555C"/>
    <w:rsid w:val="00CD61E9"/>
    <w:rsid w:val="00CD6DB6"/>
    <w:rsid w:val="00CE77D2"/>
    <w:rsid w:val="00CF5A94"/>
    <w:rsid w:val="00D04983"/>
    <w:rsid w:val="00D16384"/>
    <w:rsid w:val="00D40758"/>
    <w:rsid w:val="00D74C8B"/>
    <w:rsid w:val="00D916BF"/>
    <w:rsid w:val="00DE1D28"/>
    <w:rsid w:val="00DE1FEC"/>
    <w:rsid w:val="00DF7239"/>
    <w:rsid w:val="00E055EF"/>
    <w:rsid w:val="00E12F1E"/>
    <w:rsid w:val="00E446BA"/>
    <w:rsid w:val="00E44A02"/>
    <w:rsid w:val="00E5535D"/>
    <w:rsid w:val="00E61BF9"/>
    <w:rsid w:val="00E65D53"/>
    <w:rsid w:val="00E738A9"/>
    <w:rsid w:val="00E826DA"/>
    <w:rsid w:val="00E85C3A"/>
    <w:rsid w:val="00EA59CD"/>
    <w:rsid w:val="00EA5E7E"/>
    <w:rsid w:val="00EA61EE"/>
    <w:rsid w:val="00EC3A01"/>
    <w:rsid w:val="00EE77AD"/>
    <w:rsid w:val="00EF3153"/>
    <w:rsid w:val="00EF7C2D"/>
    <w:rsid w:val="00F269D7"/>
    <w:rsid w:val="00F5738F"/>
    <w:rsid w:val="00F81A1D"/>
    <w:rsid w:val="00F8252D"/>
    <w:rsid w:val="00F84D7E"/>
    <w:rsid w:val="00F96BFD"/>
    <w:rsid w:val="00FA3FE4"/>
    <w:rsid w:val="00FA6B3F"/>
    <w:rsid w:val="00FB4790"/>
    <w:rsid w:val="00FF4E42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4006-1EFB-4DF4-A3CD-F666E554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Abdolhadi</cp:lastModifiedBy>
  <cp:revision>5</cp:revision>
  <cp:lastPrinted>2019-05-05T08:48:00Z</cp:lastPrinted>
  <dcterms:created xsi:type="dcterms:W3CDTF">2020-05-20T02:57:00Z</dcterms:created>
  <dcterms:modified xsi:type="dcterms:W3CDTF">2020-05-20T11:54:00Z</dcterms:modified>
</cp:coreProperties>
</file>